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1283b9f55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e2a88e158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Bibale,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2b9a8033a4097" /><Relationship Type="http://schemas.openxmlformats.org/officeDocument/2006/relationships/numbering" Target="/word/numbering.xml" Id="R46407b6ee44249c5" /><Relationship Type="http://schemas.openxmlformats.org/officeDocument/2006/relationships/settings" Target="/word/settings.xml" Id="R671cf68588b54efe" /><Relationship Type="http://schemas.openxmlformats.org/officeDocument/2006/relationships/image" Target="/word/media/c00d6a0a-1fc4-4e82-99fc-2fc2d7a86800.png" Id="R168e2a88e15849d9" /></Relationships>
</file>