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bb44a2aee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990bce00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Bigouam,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e1efa465047f1" /><Relationship Type="http://schemas.openxmlformats.org/officeDocument/2006/relationships/numbering" Target="/word/numbering.xml" Id="R12db2a5f568f4978" /><Relationship Type="http://schemas.openxmlformats.org/officeDocument/2006/relationships/settings" Target="/word/settings.xml" Id="Ra103ef3cd172470f" /><Relationship Type="http://schemas.openxmlformats.org/officeDocument/2006/relationships/image" Target="/word/media/de1b05b5-cd64-4c7e-b7ff-0a437d8e830a.png" Id="R027f990bce004c41" /></Relationships>
</file>