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ad9c8d7d9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e2acfe906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bc406573e4129" /><Relationship Type="http://schemas.openxmlformats.org/officeDocument/2006/relationships/numbering" Target="/word/numbering.xml" Id="R3dd6c8c0d2724601" /><Relationship Type="http://schemas.openxmlformats.org/officeDocument/2006/relationships/settings" Target="/word/settings.xml" Id="R9cf16bdaaf504308" /><Relationship Type="http://schemas.openxmlformats.org/officeDocument/2006/relationships/image" Target="/word/media/85e83e4d-cb3f-4750-b878-c20a4cb0cfb3.png" Id="Rf95e2acfe9064fc7" /></Relationships>
</file>