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7dff23663a4e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a2837e6a0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Bomono Gare,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71331d5fab4f07" /><Relationship Type="http://schemas.openxmlformats.org/officeDocument/2006/relationships/numbering" Target="/word/numbering.xml" Id="R408a6b2e65344c47" /><Relationship Type="http://schemas.openxmlformats.org/officeDocument/2006/relationships/settings" Target="/word/settings.xml" Id="Rdcb2609904af4cee" /><Relationship Type="http://schemas.openxmlformats.org/officeDocument/2006/relationships/image" Target="/word/media/e4dd032f-91ac-43c5-9242-4b6da9450cce.png" Id="R1dba2837e6a04f6c" /></Relationships>
</file>