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977855e1a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02c1db857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Bonakwassi,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fbc0a10ae4cb8" /><Relationship Type="http://schemas.openxmlformats.org/officeDocument/2006/relationships/numbering" Target="/word/numbering.xml" Id="R168097aac6dc4b98" /><Relationship Type="http://schemas.openxmlformats.org/officeDocument/2006/relationships/settings" Target="/word/settings.xml" Id="Ra77e92e0a4da4ce8" /><Relationship Type="http://schemas.openxmlformats.org/officeDocument/2006/relationships/image" Target="/word/media/2848adbb-44f3-4662-99ee-7025e3acd842.png" Id="R00e02c1db85743c3" /></Relationships>
</file>