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263bd95ce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943f37e8f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Bonangang,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cc01cbe374f8c" /><Relationship Type="http://schemas.openxmlformats.org/officeDocument/2006/relationships/numbering" Target="/word/numbering.xml" Id="R0271c41fdad143b5" /><Relationship Type="http://schemas.openxmlformats.org/officeDocument/2006/relationships/settings" Target="/word/settings.xml" Id="Re85686030114487e" /><Relationship Type="http://schemas.openxmlformats.org/officeDocument/2006/relationships/image" Target="/word/media/ef717625-3c20-467d-aebe-17c9c1be7bdd.png" Id="R1fd943f37e8f4977" /></Relationships>
</file>