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ccf84aaef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1cc16a3b0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Zamay-Vinde,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aa8ca4d124816" /><Relationship Type="http://schemas.openxmlformats.org/officeDocument/2006/relationships/numbering" Target="/word/numbering.xml" Id="Rb126148983a74c35" /><Relationship Type="http://schemas.openxmlformats.org/officeDocument/2006/relationships/settings" Target="/word/settings.xml" Id="Rc076ed420c1d4a55" /><Relationship Type="http://schemas.openxmlformats.org/officeDocument/2006/relationships/image" Target="/word/media/a5abb3dd-57b1-4a6a-b718-941838fdc9da.png" Id="Rcd41cc16a3b0429e" /></Relationships>
</file>