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b2f2a5795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a3f8cb8a7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Amiraults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82d3f57cd496b" /><Relationship Type="http://schemas.openxmlformats.org/officeDocument/2006/relationships/numbering" Target="/word/numbering.xml" Id="R65d4f6754da44e5d" /><Relationship Type="http://schemas.openxmlformats.org/officeDocument/2006/relationships/settings" Target="/word/settings.xml" Id="Ra7112956954e4ec2" /><Relationship Type="http://schemas.openxmlformats.org/officeDocument/2006/relationships/image" Target="/word/media/7042fc2c-6b49-43b2-bf1e-a34f604b1661.png" Id="R770a3f8cb8a74808" /></Relationships>
</file>