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c6eed6c4a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d93e3cc5d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Clairlea,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d330b8cb74ae9" /><Relationship Type="http://schemas.openxmlformats.org/officeDocument/2006/relationships/numbering" Target="/word/numbering.xml" Id="R8374491cca414b04" /><Relationship Type="http://schemas.openxmlformats.org/officeDocument/2006/relationships/settings" Target="/word/settings.xml" Id="R8ea6e73ef5f14b03" /><Relationship Type="http://schemas.openxmlformats.org/officeDocument/2006/relationships/image" Target="/word/media/0417d9f3-6f48-42c6-aedc-b003d765e282.png" Id="R196d93e3cc5d47c8" /></Relationships>
</file>