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3ca2badcb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d5ef95d46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Domaine-du-Lac-Ginette,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5a3c32abe4517" /><Relationship Type="http://schemas.openxmlformats.org/officeDocument/2006/relationships/numbering" Target="/word/numbering.xml" Id="Rb4642ae285644806" /><Relationship Type="http://schemas.openxmlformats.org/officeDocument/2006/relationships/settings" Target="/word/settings.xml" Id="Ra03cb9ab01204c51" /><Relationship Type="http://schemas.openxmlformats.org/officeDocument/2006/relationships/image" Target="/word/media/bb31aff3-2681-4d24-bf3f-5f8528547d78.png" Id="R00bd5ef95d46430c" /></Relationships>
</file>