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fd49719a2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0d006f5934a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Falloch,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08394d222e4967" /><Relationship Type="http://schemas.openxmlformats.org/officeDocument/2006/relationships/numbering" Target="/word/numbering.xml" Id="R95616df672b74adc" /><Relationship Type="http://schemas.openxmlformats.org/officeDocument/2006/relationships/settings" Target="/word/settings.xml" Id="R7f816d42f8eb4f81" /><Relationship Type="http://schemas.openxmlformats.org/officeDocument/2006/relationships/image" Target="/word/media/83cf89b3-f938-4f61-9a96-8ff62dd62319.png" Id="Rb690d006f5934a32" /></Relationships>
</file>