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033b06b31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b6a32575c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Glenfanning,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54f263d9840fa" /><Relationship Type="http://schemas.openxmlformats.org/officeDocument/2006/relationships/numbering" Target="/word/numbering.xml" Id="R705dc7e4796143f5" /><Relationship Type="http://schemas.openxmlformats.org/officeDocument/2006/relationships/settings" Target="/word/settings.xml" Id="R1311ca3584ee4e35" /><Relationship Type="http://schemas.openxmlformats.org/officeDocument/2006/relationships/image" Target="/word/media/87aaed95-fb06-44c2-9fdb-0a612b5a99a5.png" Id="R80cb6a32575c4371" /></Relationships>
</file>