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1f6d272e4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58fc155a0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Glenwater,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706e4b4944962" /><Relationship Type="http://schemas.openxmlformats.org/officeDocument/2006/relationships/numbering" Target="/word/numbering.xml" Id="R99a85f17cf8b4d00" /><Relationship Type="http://schemas.openxmlformats.org/officeDocument/2006/relationships/settings" Target="/word/settings.xml" Id="Rfd4f3abcf1e54e5a" /><Relationship Type="http://schemas.openxmlformats.org/officeDocument/2006/relationships/image" Target="/word/media/be32e084-d1be-4b9e-8f47-8333b9e181a3.png" Id="R12658fc155a041fd" /></Relationships>
</file>