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22d6d1c91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1f50e9628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Goldwin,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1a31025f94411" /><Relationship Type="http://schemas.openxmlformats.org/officeDocument/2006/relationships/numbering" Target="/word/numbering.xml" Id="R0aacc85f8e444194" /><Relationship Type="http://schemas.openxmlformats.org/officeDocument/2006/relationships/settings" Target="/word/settings.xml" Id="Rced5f5f9189442d9" /><Relationship Type="http://schemas.openxmlformats.org/officeDocument/2006/relationships/image" Target="/word/media/3affae71-d9e0-4bee-a712-6c321a0a44da.png" Id="R2b51f50e962848a1" /></Relationships>
</file>