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801e6519c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381fc5f6e5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Grande Cache,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8a0239e4142c4" /><Relationship Type="http://schemas.openxmlformats.org/officeDocument/2006/relationships/numbering" Target="/word/numbering.xml" Id="R90e49086284541a4" /><Relationship Type="http://schemas.openxmlformats.org/officeDocument/2006/relationships/settings" Target="/word/settings.xml" Id="R1993550743a948f5" /><Relationship Type="http://schemas.openxmlformats.org/officeDocument/2006/relationships/image" Target="/word/media/8b62718c-9fec-4a0b-971a-2075e6731a89.png" Id="R2a381fc5f6e54759" /></Relationships>
</file>