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61d7d6fb3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b78bf0b6c7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Grande-Riviere,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a7d5071a5f4e7b" /><Relationship Type="http://schemas.openxmlformats.org/officeDocument/2006/relationships/numbering" Target="/word/numbering.xml" Id="R981fa4cffdbd4725" /><Relationship Type="http://schemas.openxmlformats.org/officeDocument/2006/relationships/settings" Target="/word/settings.xml" Id="R6866769b7c8b4688" /><Relationship Type="http://schemas.openxmlformats.org/officeDocument/2006/relationships/image" Target="/word/media/6c9d6247-2f0d-4fe2-b3f5-42a947b17021.png" Id="R88b78bf0b6c74d61" /></Relationships>
</file>