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fc250c3e5c4b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b16270ed3547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Graywood,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8a86ba541c4fbe" /><Relationship Type="http://schemas.openxmlformats.org/officeDocument/2006/relationships/numbering" Target="/word/numbering.xml" Id="R5f808d7516394aec" /><Relationship Type="http://schemas.openxmlformats.org/officeDocument/2006/relationships/settings" Target="/word/settings.xml" Id="Rf8b97c8587e642e4" /><Relationship Type="http://schemas.openxmlformats.org/officeDocument/2006/relationships/image" Target="/word/media/8e4b350b-57b1-4bc3-af0c-5cb2e6183fe5.png" Id="R62b16270ed354718" /></Relationships>
</file>