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f6982b53f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b4437409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Barasway,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b3826bbe740dd" /><Relationship Type="http://schemas.openxmlformats.org/officeDocument/2006/relationships/numbering" Target="/word/numbering.xml" Id="R2602b8a38b4f4c55" /><Relationship Type="http://schemas.openxmlformats.org/officeDocument/2006/relationships/settings" Target="/word/settings.xml" Id="Re943ba79cd174d43" /><Relationship Type="http://schemas.openxmlformats.org/officeDocument/2006/relationships/image" Target="/word/media/76914fd1-6c52-43cf-a176-82a53c9c58be.png" Id="R54bb443740924add" /></Relationships>
</file>