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f2b76e943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d407cb9ed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c86af34e484d" /><Relationship Type="http://schemas.openxmlformats.org/officeDocument/2006/relationships/numbering" Target="/word/numbering.xml" Id="R9f78249930d140c6" /><Relationship Type="http://schemas.openxmlformats.org/officeDocument/2006/relationships/settings" Target="/word/settings.xml" Id="Rc1901c1d46c2434b" /><Relationship Type="http://schemas.openxmlformats.org/officeDocument/2006/relationships/image" Target="/word/media/77a73bc6-d1fd-41bd-be47-74f8a306bdfc.png" Id="R479d407cb9ed4e3f" /></Relationships>
</file>