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460a5c3304b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b26630a251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Griesbach,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b2a03226ac4f9c" /><Relationship Type="http://schemas.openxmlformats.org/officeDocument/2006/relationships/numbering" Target="/word/numbering.xml" Id="Rabdded65b1644591" /><Relationship Type="http://schemas.openxmlformats.org/officeDocument/2006/relationships/settings" Target="/word/settings.xml" Id="R207315345809421f" /><Relationship Type="http://schemas.openxmlformats.org/officeDocument/2006/relationships/image" Target="/word/media/35dec2e1-7630-4149-898a-e34a8f1a42b7.png" Id="Rcdb26630a251448b" /></Relationships>
</file>