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f5294e046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29ca3a881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Grovesend,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c0a5654c5416f" /><Relationship Type="http://schemas.openxmlformats.org/officeDocument/2006/relationships/numbering" Target="/word/numbering.xml" Id="R53ee9bdf5fc74d61" /><Relationship Type="http://schemas.openxmlformats.org/officeDocument/2006/relationships/settings" Target="/word/settings.xml" Id="Rda1b91f8ec574997" /><Relationship Type="http://schemas.openxmlformats.org/officeDocument/2006/relationships/image" Target="/word/media/f7e9dcfd-b78c-401c-8cb0-4bfb475ef939.png" Id="R13e29ca3a8814de3" /></Relationships>
</file>