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cad3c0359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7f2e30e5b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Gull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ff5547a0d44c5" /><Relationship Type="http://schemas.openxmlformats.org/officeDocument/2006/relationships/numbering" Target="/word/numbering.xml" Id="R98bcfa7ae1054790" /><Relationship Type="http://schemas.openxmlformats.org/officeDocument/2006/relationships/settings" Target="/word/settings.xml" Id="R6ef9b52dbb674e9d" /><Relationship Type="http://schemas.openxmlformats.org/officeDocument/2006/relationships/image" Target="/word/media/ad6def0b-d1ec-438c-9669-ada49ba6b77e.png" Id="R7767f2e30e5b4336" /></Relationships>
</file>