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b868c22e3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3e57ec537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Hamtown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5952329b642d3" /><Relationship Type="http://schemas.openxmlformats.org/officeDocument/2006/relationships/numbering" Target="/word/numbering.xml" Id="R1fee7ebcf2244482" /><Relationship Type="http://schemas.openxmlformats.org/officeDocument/2006/relationships/settings" Target="/word/settings.xml" Id="R495899626cca49db" /><Relationship Type="http://schemas.openxmlformats.org/officeDocument/2006/relationships/image" Target="/word/media/88224c8b-3c66-4153-9f26-cb92192f5aef.png" Id="R8483e57ec537434f" /></Relationships>
</file>