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0adbfa103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0b6f8ff70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Handel,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6a874094c48f4" /><Relationship Type="http://schemas.openxmlformats.org/officeDocument/2006/relationships/numbering" Target="/word/numbering.xml" Id="R63098897b5184c1a" /><Relationship Type="http://schemas.openxmlformats.org/officeDocument/2006/relationships/settings" Target="/word/settings.xml" Id="R0b3500aea4104efe" /><Relationship Type="http://schemas.openxmlformats.org/officeDocument/2006/relationships/image" Target="/word/media/d6c2a0c2-fd3b-4771-9da0-df9d41a5db18.png" Id="R2f30b6f8ff70468a" /></Relationships>
</file>