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ac86f5f06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25c9b4448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Round,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7bee5e448428f" /><Relationship Type="http://schemas.openxmlformats.org/officeDocument/2006/relationships/numbering" Target="/word/numbering.xml" Id="Rdf7f0aec8cb540bb" /><Relationship Type="http://schemas.openxmlformats.org/officeDocument/2006/relationships/settings" Target="/word/settings.xml" Id="Rd0dfd3cd939643f1" /><Relationship Type="http://schemas.openxmlformats.org/officeDocument/2006/relationships/image" Target="/word/media/6a2df83e-c0ab-4c88-85ec-ade9043196ae.png" Id="R14925c9b44484eeb" /></Relationships>
</file>