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cad9169f8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bfd408e6f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Harmony,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5145dc0b44bb4" /><Relationship Type="http://schemas.openxmlformats.org/officeDocument/2006/relationships/numbering" Target="/word/numbering.xml" Id="Rfcd7eefb60ea4483" /><Relationship Type="http://schemas.openxmlformats.org/officeDocument/2006/relationships/settings" Target="/word/settings.xml" Id="R40d712fab6534245" /><Relationship Type="http://schemas.openxmlformats.org/officeDocument/2006/relationships/image" Target="/word/media/47899755-21b0-48df-a727-2416266bfa22.png" Id="R2d5bfd408e6f4c97" /></Relationships>
</file>