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e0fb2baf0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19001a53b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Harmony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c3f34934d4778" /><Relationship Type="http://schemas.openxmlformats.org/officeDocument/2006/relationships/numbering" Target="/word/numbering.xml" Id="Rfdf8d2c8029c4915" /><Relationship Type="http://schemas.openxmlformats.org/officeDocument/2006/relationships/settings" Target="/word/settings.xml" Id="R6c4d8197c7a7494c" /><Relationship Type="http://schemas.openxmlformats.org/officeDocument/2006/relationships/image" Target="/word/media/40e1e06f-9efd-45fe-9e4d-d9d80511d113.png" Id="R3de19001a53b48dc" /></Relationships>
</file>