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62de73e9d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9b7861f1d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2b679c8d94808" /><Relationship Type="http://schemas.openxmlformats.org/officeDocument/2006/relationships/numbering" Target="/word/numbering.xml" Id="R8e80c8ff10764df5" /><Relationship Type="http://schemas.openxmlformats.org/officeDocument/2006/relationships/settings" Target="/word/settings.xml" Id="Re28cd97c3a74432a" /><Relationship Type="http://schemas.openxmlformats.org/officeDocument/2006/relationships/image" Target="/word/media/1d4dcce2-daca-4199-a2e8-f4e7aef3650b.png" Id="R3eb9b7861f1d47f3" /></Relationships>
</file>