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9ba518586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2c2f1c872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Triton West,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fe831c98145bf" /><Relationship Type="http://schemas.openxmlformats.org/officeDocument/2006/relationships/numbering" Target="/word/numbering.xml" Id="R3bc347ccee8b4fcf" /><Relationship Type="http://schemas.openxmlformats.org/officeDocument/2006/relationships/settings" Target="/word/settings.xml" Id="Rf6a2d9ba1b6b4f05" /><Relationship Type="http://schemas.openxmlformats.org/officeDocument/2006/relationships/image" Target="/word/media/689c61b3-7ff7-4eca-a4ee-3334bbc54477.png" Id="R4682c2f1c872419e" /></Relationships>
</file>