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6b2b0a1f3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e3a89873a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Vesper,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e6ba32b714c62" /><Relationship Type="http://schemas.openxmlformats.org/officeDocument/2006/relationships/numbering" Target="/word/numbering.xml" Id="R9e3db691dff14f65" /><Relationship Type="http://schemas.openxmlformats.org/officeDocument/2006/relationships/settings" Target="/word/settings.xml" Id="Rd5898fd393cf4648" /><Relationship Type="http://schemas.openxmlformats.org/officeDocument/2006/relationships/image" Target="/word/media/70c911de-b43b-4844-a745-1176352e4ef1.png" Id="R769e3a89873a4e5f" /></Relationships>
</file>