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0e92f38f9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a505e4448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Chepica,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ad7061119407d" /><Relationship Type="http://schemas.openxmlformats.org/officeDocument/2006/relationships/numbering" Target="/word/numbering.xml" Id="R46a5b7a2224d446c" /><Relationship Type="http://schemas.openxmlformats.org/officeDocument/2006/relationships/settings" Target="/word/settings.xml" Id="R261ed3aaffef4da7" /><Relationship Type="http://schemas.openxmlformats.org/officeDocument/2006/relationships/image" Target="/word/media/137d94ac-7756-4155-821f-ede7cecebfe8.png" Id="Ra5fa505e44484d35" /></Relationships>
</file>