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9e8c89422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2d881f30e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Isla Salas y Gomez,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e7cd231d40a4" /><Relationship Type="http://schemas.openxmlformats.org/officeDocument/2006/relationships/numbering" Target="/word/numbering.xml" Id="R3100ab59eeac4d1e" /><Relationship Type="http://schemas.openxmlformats.org/officeDocument/2006/relationships/settings" Target="/word/settings.xml" Id="R76235da053654d83" /><Relationship Type="http://schemas.openxmlformats.org/officeDocument/2006/relationships/image" Target="/word/media/8361f261-923a-4249-a9d7-4a27d5163767.png" Id="R6832d881f30e4c6f" /></Relationships>
</file>