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d10a8eef9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35047a1c2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Union,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ca30619674b1e" /><Relationship Type="http://schemas.openxmlformats.org/officeDocument/2006/relationships/numbering" Target="/word/numbering.xml" Id="R413f8d1708184189" /><Relationship Type="http://schemas.openxmlformats.org/officeDocument/2006/relationships/settings" Target="/word/settings.xml" Id="R2e8eafd9b5074a09" /><Relationship Type="http://schemas.openxmlformats.org/officeDocument/2006/relationships/image" Target="/word/media/c96b0f44-b2a8-4771-ad2c-989468f33648.png" Id="R38435047a1c24fdb" /></Relationships>
</file>