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26968ceb2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21a0e7b62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 Barnechea,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dbea8bd2b4688" /><Relationship Type="http://schemas.openxmlformats.org/officeDocument/2006/relationships/numbering" Target="/word/numbering.xml" Id="R3291ddaaccfb486f" /><Relationship Type="http://schemas.openxmlformats.org/officeDocument/2006/relationships/settings" Target="/word/settings.xml" Id="Rc707b8ae72b6486a" /><Relationship Type="http://schemas.openxmlformats.org/officeDocument/2006/relationships/image" Target="/word/media/737a6516-5712-4986-a401-08208842fdbe.png" Id="R7f121a0e7b62468d" /></Relationships>
</file>