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2fe41aed2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7293d1f7e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Malloa,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fcd53f5b64e3f" /><Relationship Type="http://schemas.openxmlformats.org/officeDocument/2006/relationships/numbering" Target="/word/numbering.xml" Id="Rae9a7bfbc69840a6" /><Relationship Type="http://schemas.openxmlformats.org/officeDocument/2006/relationships/settings" Target="/word/settings.xml" Id="R81dc54f40a65495d" /><Relationship Type="http://schemas.openxmlformats.org/officeDocument/2006/relationships/image" Target="/word/media/cc5cd40e-cab4-4a9d-aa49-2ae0b102ea94.png" Id="Rc037293d1f7e4cb3" /></Relationships>
</file>