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2ea9a4cf3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ea9510a7c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Nacimiento,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d6f480364476b" /><Relationship Type="http://schemas.openxmlformats.org/officeDocument/2006/relationships/numbering" Target="/word/numbering.xml" Id="Ra9816f9674be4e5c" /><Relationship Type="http://schemas.openxmlformats.org/officeDocument/2006/relationships/settings" Target="/word/settings.xml" Id="Rd8ebc4f1f84649b0" /><Relationship Type="http://schemas.openxmlformats.org/officeDocument/2006/relationships/image" Target="/word/media/66739fda-824d-4c5b-834e-6bd8695b6f60.png" Id="R81fea9510a7c47e4" /></Relationships>
</file>