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50e57ef30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ad3b57e89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 Aguirre Cerda,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1326bfb2c44cd" /><Relationship Type="http://schemas.openxmlformats.org/officeDocument/2006/relationships/numbering" Target="/word/numbering.xml" Id="R4c66e9c55b454054" /><Relationship Type="http://schemas.openxmlformats.org/officeDocument/2006/relationships/settings" Target="/word/settings.xml" Id="R004ec40017a745ae" /><Relationship Type="http://schemas.openxmlformats.org/officeDocument/2006/relationships/image" Target="/word/media/0a9c726f-2a6b-49a3-be85-d574f36d6afe.png" Id="R5d3ad3b57e894fe5" /></Relationships>
</file>