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4f1983c144b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e6528a4d7c4d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Pablo,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fac4faded6482c" /><Relationship Type="http://schemas.openxmlformats.org/officeDocument/2006/relationships/numbering" Target="/word/numbering.xml" Id="Rd4b2008479f24c69" /><Relationship Type="http://schemas.openxmlformats.org/officeDocument/2006/relationships/settings" Target="/word/settings.xml" Id="Reae1cfe716134799" /><Relationship Type="http://schemas.openxmlformats.org/officeDocument/2006/relationships/image" Target="/word/media/ea686acd-3954-4a5b-b54e-e9a36c16f291.png" Id="R9de6528a4d7c4d43" /></Relationships>
</file>