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e155c7972e41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6b8bc00b6f49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Tierra Amarilla,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0f3a8e286b4893" /><Relationship Type="http://schemas.openxmlformats.org/officeDocument/2006/relationships/numbering" Target="/word/numbering.xml" Id="Re5aa710463b347ca" /><Relationship Type="http://schemas.openxmlformats.org/officeDocument/2006/relationships/settings" Target="/word/settings.xml" Id="R5aa3b08b3ec84598" /><Relationship Type="http://schemas.openxmlformats.org/officeDocument/2006/relationships/image" Target="/word/media/dffd362c-b6b9-4216-b093-02fcc8d12837.png" Id="R4a6b8bc00b6f4977" /></Relationships>
</file>