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1326abc4f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d49331ef1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Huaiyin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eb9f7865f4a87" /><Relationship Type="http://schemas.openxmlformats.org/officeDocument/2006/relationships/numbering" Target="/word/numbering.xml" Id="Rcadfbd23b8f34905" /><Relationship Type="http://schemas.openxmlformats.org/officeDocument/2006/relationships/settings" Target="/word/settings.xml" Id="R325e162945ee4b91" /><Relationship Type="http://schemas.openxmlformats.org/officeDocument/2006/relationships/image" Target="/word/media/80dd565c-986c-4b39-9fbd-0c69b44c19b6.png" Id="Rdddd49331ef143ea" /></Relationships>
</file>