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c95b80767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07cb3a877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Qinzhou,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4acb69094f5b" /><Relationship Type="http://schemas.openxmlformats.org/officeDocument/2006/relationships/numbering" Target="/word/numbering.xml" Id="Rbb71a49cfdb64741" /><Relationship Type="http://schemas.openxmlformats.org/officeDocument/2006/relationships/settings" Target="/word/settings.xml" Id="R9f344450266f4b99" /><Relationship Type="http://schemas.openxmlformats.org/officeDocument/2006/relationships/image" Target="/word/media/099e2d15-4068-4319-b12b-2c95c6dc3819.png" Id="R38307cb3a877479f" /></Relationships>
</file>