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2a1077a2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bc87d81c0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Shuyang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f7c2e66fd4574" /><Relationship Type="http://schemas.openxmlformats.org/officeDocument/2006/relationships/numbering" Target="/word/numbering.xml" Id="Rff59bc2d5a9b4bb4" /><Relationship Type="http://schemas.openxmlformats.org/officeDocument/2006/relationships/settings" Target="/word/settings.xml" Id="Rcdf3b2d8484c4e5a" /><Relationship Type="http://schemas.openxmlformats.org/officeDocument/2006/relationships/image" Target="/word/media/f69c31b1-5e4f-416d-8bee-884fa7c5e9c7.png" Id="Reb1bc87d81c04f48" /></Relationships>
</file>