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ed4b844ef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158e85f07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Sunwu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3b65d57ed4446" /><Relationship Type="http://schemas.openxmlformats.org/officeDocument/2006/relationships/numbering" Target="/word/numbering.xml" Id="Rfa390aae36ce4c94" /><Relationship Type="http://schemas.openxmlformats.org/officeDocument/2006/relationships/settings" Target="/word/settings.xml" Id="R6254753b2b0d4de3" /><Relationship Type="http://schemas.openxmlformats.org/officeDocument/2006/relationships/image" Target="/word/media/18903729-e492-408f-9e51-5741551f86c7.png" Id="R41b158e85f074192" /></Relationships>
</file>