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eab1bab4f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2a5450b26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Yunyang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9bc5eebe94c46" /><Relationship Type="http://schemas.openxmlformats.org/officeDocument/2006/relationships/numbering" Target="/word/numbering.xml" Id="Ra73134df80f74bc3" /><Relationship Type="http://schemas.openxmlformats.org/officeDocument/2006/relationships/settings" Target="/word/settings.xml" Id="R752f667b7e074f61" /><Relationship Type="http://schemas.openxmlformats.org/officeDocument/2006/relationships/image" Target="/word/media/4b5b2371-5325-4d1a-b0c1-1ee40e359030.png" Id="R9c22a5450b26466b" /></Relationships>
</file>