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b6d498935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2002935c5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Zhijiang Dong Autonomous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7c6d331a74402" /><Relationship Type="http://schemas.openxmlformats.org/officeDocument/2006/relationships/numbering" Target="/word/numbering.xml" Id="R26fb138a5c8e451e" /><Relationship Type="http://schemas.openxmlformats.org/officeDocument/2006/relationships/settings" Target="/word/settings.xml" Id="R4151dadc90094c1b" /><Relationship Type="http://schemas.openxmlformats.org/officeDocument/2006/relationships/image" Target="/word/media/efdbf27c-a4f9-4c43-b4fe-20778d697ead.png" Id="Re0e2002935c54ec4" /></Relationships>
</file>