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4299193d8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9f6ff2eae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Alangong,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ee57c426d4f6b" /><Relationship Type="http://schemas.openxmlformats.org/officeDocument/2006/relationships/numbering" Target="/word/numbering.xml" Id="Rb50905ecf2d64a94" /><Relationship Type="http://schemas.openxmlformats.org/officeDocument/2006/relationships/settings" Target="/word/settings.xml" Id="R6e89d490f92b45d2" /><Relationship Type="http://schemas.openxmlformats.org/officeDocument/2006/relationships/image" Target="/word/media/279a6517-87e8-411d-949d-d7ce7913437b.png" Id="R8879f6ff2eae4e38" /></Relationships>
</file>