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f7a653e81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2658a1e183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Alajuela, Costa 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12388d06047cc" /><Relationship Type="http://schemas.openxmlformats.org/officeDocument/2006/relationships/numbering" Target="/word/numbering.xml" Id="R79b429a4344c48e5" /><Relationship Type="http://schemas.openxmlformats.org/officeDocument/2006/relationships/settings" Target="/word/settings.xml" Id="Rc176e60680e5477c" /><Relationship Type="http://schemas.openxmlformats.org/officeDocument/2006/relationships/image" Target="/word/media/ab847a1e-4f70-4300-a813-76b2419f869b.png" Id="R262658a1e1834a16" /></Relationships>
</file>