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1306e7226245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d09df4fb9c49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Puntarenas, Costa 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f4efaf99a447a5" /><Relationship Type="http://schemas.openxmlformats.org/officeDocument/2006/relationships/numbering" Target="/word/numbering.xml" Id="R1fe1c23ff7af4697" /><Relationship Type="http://schemas.openxmlformats.org/officeDocument/2006/relationships/settings" Target="/word/settings.xml" Id="Rca913fdc4dd14a45" /><Relationship Type="http://schemas.openxmlformats.org/officeDocument/2006/relationships/image" Target="/word/media/a8566118-1a05-4d5c-8b81-e00ca2e8f8be.png" Id="R1dd09df4fb9c49a3" /></Relationships>
</file>