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5209eaf7f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912e527a3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Amongsgruen,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721d6764a4dfb" /><Relationship Type="http://schemas.openxmlformats.org/officeDocument/2006/relationships/numbering" Target="/word/numbering.xml" Id="R02eb1e4ad98e48e3" /><Relationship Type="http://schemas.openxmlformats.org/officeDocument/2006/relationships/settings" Target="/word/settings.xml" Id="Rf189633af02341f0" /><Relationship Type="http://schemas.openxmlformats.org/officeDocument/2006/relationships/image" Target="/word/media/d5a8398a-0966-45d1-916c-c72c707b8355.png" Id="R31a912e527a34f7b" /></Relationships>
</file>