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2822a092c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8d57fa302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b2e06e6374a08" /><Relationship Type="http://schemas.openxmlformats.org/officeDocument/2006/relationships/numbering" Target="/word/numbering.xml" Id="R91a40f1f3673427c" /><Relationship Type="http://schemas.openxmlformats.org/officeDocument/2006/relationships/settings" Target="/word/settings.xml" Id="R2b791b6c90144ed8" /><Relationship Type="http://schemas.openxmlformats.org/officeDocument/2006/relationships/image" Target="/word/media/202523b9-2d7e-4d10-a5ef-da6a3ba37b9c.png" Id="R4278d57fa3024db8" /></Relationships>
</file>